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ґрунтування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технічних та якісних характеристик предмета закупівлі, очікувана вартость предмета закупівлі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Підстава для публікації 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16.12.2020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1266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постанов Кабінету Міністрів України від 01.08.2013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 від 11.10.2016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710»,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11.10.2016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ефективне використання бюджетних коштів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зі змінами.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 проведення закупівлі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Згідно рішення   Трускавецької міської ради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27.10.2022 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 затвердження міської цільової Програми забезпечення діяльності водопровідно-каналізаційного господарства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2022 рік ( закупівля матеріалів для заміни мереж водопостачання по вул. Лесі Українки, вул. Стефаника у м. Трускавець Львівської області).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Замовник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ЄДРПОУ:  33086732.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процедури:   відкриті торги з особливостями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  <w:t xml:space="preserve">Ідентифікатор закупівлі</w:t>
        <w:tab/>
        <w:t xml:space="preserve">UA-2022-10-21-011494-a</w:t>
      </w:r>
    </w:p>
    <w:tbl>
      <w:tblPr/>
      <w:tblGrid>
        <w:gridCol w:w="216"/>
        <w:gridCol w:w="216"/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0F5F2" w:val="clear"/>
              </w:rPr>
              <w:t xml:space="preserve"> </w:t>
            </w:r>
          </w:p>
        </w:tc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top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F0F5F2" w:val="clear"/>
              </w:rPr>
              <w:t xml:space="preserve"> </w:t>
            </w:r>
          </w:p>
        </w:tc>
      </w:tr>
    </w:tbl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закупівлі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: пісок щільний, щебінь гранітний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ДК 021:2015 код 14210000-6 - Гравій, пісок, щебінь і наповнювачі (Щебінь із природного каменю, пісок щільний).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Очікувана вартість предмета закупівлі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Визначення очікуваної вартості закупівлі здійснювалось на підставі даних ринку, а саме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закупівель "Prozorro" та на аналогічних торгівельних електронних майданчиках. 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попередніми розрахунками очікувана вартість закупівлі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складає 748 770 грн. 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урахуванням ПДВ.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Кошти місцевого бюджету.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Технічні характеристики: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Пісок щільний Якість товару повинна відповідати ДСТУ Б В.2.7-32-95 або іншому документу відповідно до чинного законодавства України. 715 м3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Щебінь гранітний, фракція 5-20 мм Якість товару повинна відповідати ДСТУ Б В 2.7-75.98 11 м3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Щебінь гранітний, фракція 40-70 мм Якість товару повинна відповідати ДСТУ Б В 2.7-75.98 276 м3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Щебінь гранітний, фракція 20-40 мм Якість товару повинна відповідати ДСТУ Б В 2.7-75.98 3,7 м3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технічних характеристик, комплектація та інші вимоги, яким має відповідати предмет, викладено в Додатку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тендерної документації.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