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D022" w14:textId="77777777" w:rsidR="00046C71" w:rsidRDefault="00F57B62">
      <w:pPr>
        <w:spacing w:after="0"/>
        <w:ind w:firstLine="709"/>
        <w:jc w:val="both"/>
        <w:rPr>
          <w:lang w:val="uk-UA"/>
        </w:rPr>
      </w:pPr>
      <w:r>
        <w:rPr>
          <w:b/>
          <w:bCs/>
          <w:i/>
          <w:iCs/>
          <w:lang w:val="uk-UA"/>
        </w:rPr>
        <w:t>Обґрунтування технічних та якісних характеристик та очікуваної вартості предмета закупівлі</w:t>
      </w:r>
    </w:p>
    <w:p w14:paraId="62098795" w14:textId="77777777" w:rsidR="00046C71" w:rsidRDefault="00F57B62">
      <w:pPr>
        <w:spacing w:after="0"/>
        <w:ind w:firstLine="709"/>
        <w:jc w:val="both"/>
        <w:rPr>
          <w:lang w:val="uk-UA"/>
        </w:rPr>
      </w:pPr>
      <w:r>
        <w:rPr>
          <w:i/>
          <w:iCs/>
          <w:lang w:val="uk-UA"/>
        </w:rPr>
        <w:t>Замовник</w:t>
      </w:r>
      <w:r>
        <w:rPr>
          <w:b/>
          <w:bCs/>
          <w:i/>
          <w:iCs/>
          <w:lang w:val="uk-UA"/>
        </w:rPr>
        <w:t xml:space="preserve">:  </w:t>
      </w:r>
      <w:proofErr w:type="spellStart"/>
      <w:r>
        <w:rPr>
          <w:szCs w:val="24"/>
        </w:rPr>
        <w:t>Товариство</w:t>
      </w:r>
      <w:proofErr w:type="spellEnd"/>
      <w:r>
        <w:rPr>
          <w:szCs w:val="24"/>
        </w:rPr>
        <w:t xml:space="preserve"> з </w:t>
      </w:r>
      <w:proofErr w:type="spellStart"/>
      <w:r>
        <w:rPr>
          <w:szCs w:val="24"/>
        </w:rPr>
        <w:t>обмеженою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відповідальністю</w:t>
      </w:r>
      <w:proofErr w:type="spellEnd"/>
      <w:r>
        <w:rPr>
          <w:szCs w:val="24"/>
        </w:rPr>
        <w:t xml:space="preserve"> «</w:t>
      </w:r>
      <w:proofErr w:type="spellStart"/>
      <w:r>
        <w:rPr>
          <w:szCs w:val="24"/>
        </w:rPr>
        <w:t>Трускавецький</w:t>
      </w:r>
      <w:proofErr w:type="spellEnd"/>
      <w:r>
        <w:rPr>
          <w:szCs w:val="24"/>
        </w:rPr>
        <w:t xml:space="preserve"> водоканал»  </w:t>
      </w:r>
    </w:p>
    <w:p w14:paraId="516F1295" w14:textId="77777777" w:rsidR="009A2EEF" w:rsidRPr="009A2EEF" w:rsidRDefault="009A2EEF" w:rsidP="009A2EEF">
      <w:pPr>
        <w:spacing w:after="0"/>
        <w:ind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Pr="009A2EEF">
        <w:rPr>
          <w:b/>
          <w:bCs/>
          <w:lang w:val="uk-UA"/>
        </w:rPr>
        <w:t>«</w:t>
      </w:r>
      <w:bookmarkStart w:id="0" w:name="_Hlk206071137"/>
      <w:r w:rsidRPr="009A2EEF">
        <w:rPr>
          <w:b/>
          <w:bCs/>
          <w:lang w:val="uk-UA"/>
        </w:rPr>
        <w:t>Капітальний ремонт мереж водопостачання по вул. Довбуша, вул. Куліша та вул. Садова в м. Трускавець Львівської області</w:t>
      </w:r>
      <w:bookmarkEnd w:id="0"/>
      <w:r w:rsidRPr="009A2EEF">
        <w:rPr>
          <w:b/>
          <w:bCs/>
          <w:lang w:val="uk-UA"/>
        </w:rPr>
        <w:t xml:space="preserve">»,   </w:t>
      </w:r>
    </w:p>
    <w:p w14:paraId="2D28ACE1" w14:textId="77777777" w:rsidR="009A2EEF" w:rsidRPr="009A2EEF" w:rsidRDefault="009A2EEF" w:rsidP="009A2EEF">
      <w:pPr>
        <w:spacing w:after="0"/>
        <w:ind w:firstLine="709"/>
        <w:jc w:val="both"/>
        <w:rPr>
          <w:b/>
          <w:bCs/>
          <w:lang w:val="uk-UA"/>
        </w:rPr>
      </w:pPr>
      <w:r w:rsidRPr="009A2EEF">
        <w:rPr>
          <w:b/>
          <w:bCs/>
          <w:lang w:val="uk-UA"/>
        </w:rPr>
        <w:t xml:space="preserve">(ДК 021:2015: 45453000-7 Капітальний ремонт і реставрація )  </w:t>
      </w:r>
    </w:p>
    <w:p w14:paraId="22A35A2A" w14:textId="0C7D09E9" w:rsidR="00046C71" w:rsidRPr="009A2EEF" w:rsidRDefault="00046C71">
      <w:pPr>
        <w:spacing w:after="0"/>
        <w:ind w:firstLine="709"/>
        <w:jc w:val="both"/>
        <w:rPr>
          <w:b/>
          <w:bCs/>
          <w:lang w:val="uk-UA"/>
        </w:rPr>
      </w:pPr>
    </w:p>
    <w:p w14:paraId="6FC6BA79" w14:textId="632548CD" w:rsidR="00046C71" w:rsidRDefault="00F57B62">
      <w:pPr>
        <w:spacing w:after="0"/>
        <w:ind w:firstLine="709"/>
        <w:jc w:val="both"/>
        <w:rPr>
          <w:b/>
          <w:bCs/>
        </w:rPr>
      </w:pPr>
      <w:r>
        <w:rPr>
          <w:b/>
          <w:bCs/>
          <w:lang w:val="uk-UA"/>
        </w:rPr>
        <w:t>Ідентифікатор закупівлі</w:t>
      </w:r>
      <w:r>
        <w:t xml:space="preserve"> </w:t>
      </w:r>
      <w:hyperlink r:id="rId6" w:tgtFrame="_blank" w:tooltip="Оголошення на порталі Уповноваженого органу" w:history="1">
        <w:r w:rsidR="00DF54FA" w:rsidRPr="00DF54FA">
          <w:rPr>
            <w:rStyle w:val="aa"/>
          </w:rPr>
          <w:t>UA-2025-08-14-006991-a</w:t>
        </w:r>
      </w:hyperlink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9A2EEF">
        <w:rPr>
          <w:b/>
          <w:bCs/>
          <w:lang w:val="uk-UA"/>
        </w:rPr>
        <w:t xml:space="preserve"> </w:t>
      </w:r>
    </w:p>
    <w:p w14:paraId="35EC9D28" w14:textId="77777777" w:rsidR="00046C71" w:rsidRDefault="00F57B62">
      <w:pPr>
        <w:spacing w:after="0"/>
        <w:ind w:firstLine="709"/>
        <w:jc w:val="both"/>
        <w:rPr>
          <w:lang w:val="uk-UA"/>
        </w:rPr>
      </w:pPr>
      <w:r>
        <w:rPr>
          <w:b/>
          <w:bCs/>
          <w:lang w:val="uk-UA"/>
        </w:rPr>
        <w:t>Вид процедури: відкриті торги з особливостями.</w:t>
      </w:r>
    </w:p>
    <w:p w14:paraId="5155E245" w14:textId="77777777" w:rsidR="00046C71" w:rsidRDefault="00F57B62">
      <w:pPr>
        <w:spacing w:after="0"/>
        <w:ind w:firstLine="709"/>
        <w:jc w:val="both"/>
        <w:rPr>
          <w:lang w:val="uk-UA"/>
        </w:rPr>
      </w:pPr>
      <w:r>
        <w:rPr>
          <w:b/>
          <w:bCs/>
          <w:lang w:val="uk-UA"/>
        </w:rPr>
        <w:t>Обґрунтування технічних та якісних характеристик предмета закупівлі:</w:t>
      </w:r>
    </w:p>
    <w:p w14:paraId="66D649A1" w14:textId="77777777" w:rsidR="00046C71" w:rsidRDefault="00F57B62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Технічні та якісні характеристики предмета закупівлі визначено відповідно до потреб Замовника у закупівлі з урахуванням вимог законодавства, зокрема відповідно до вимог чинних кошторисних норм України «Настанова з визначення вартості будівництва» та «Настанова з визначення вартості проектних, науково-проектних, вишукувальних робіт та експертизи проектної документації на будівництво» затверджені наказом </w:t>
      </w:r>
      <w:proofErr w:type="spellStart"/>
      <w:r>
        <w:rPr>
          <w:lang w:val="uk-UA"/>
        </w:rPr>
        <w:t>Мінрегіону</w:t>
      </w:r>
      <w:proofErr w:type="spellEnd"/>
      <w:r>
        <w:rPr>
          <w:lang w:val="uk-UA"/>
        </w:rPr>
        <w:t xml:space="preserve"> від 01.11.2021 № 281.</w:t>
      </w:r>
    </w:p>
    <w:p w14:paraId="3D453B51" w14:textId="55D8B7E3" w:rsidR="004448EF" w:rsidRDefault="00F57B62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Закупівля робіт проводиться на виконанн</w:t>
      </w:r>
      <w:r w:rsidR="002B01E9">
        <w:rPr>
          <w:lang w:val="uk-UA"/>
        </w:rPr>
        <w:t>я</w:t>
      </w:r>
      <w:r w:rsidR="004448EF">
        <w:rPr>
          <w:lang w:val="uk-UA"/>
        </w:rPr>
        <w:t xml:space="preserve"> </w:t>
      </w:r>
      <w:r>
        <w:rPr>
          <w:lang w:val="uk-UA"/>
        </w:rPr>
        <w:t xml:space="preserve"> рішення сесії Трускавецької міської ради № </w:t>
      </w:r>
      <w:r w:rsidR="004448EF">
        <w:rPr>
          <w:lang w:val="uk-UA"/>
        </w:rPr>
        <w:t>4366</w:t>
      </w:r>
      <w:r>
        <w:rPr>
          <w:lang w:val="uk-UA"/>
        </w:rPr>
        <w:t xml:space="preserve"> від 2</w:t>
      </w:r>
      <w:r w:rsidR="004448EF">
        <w:rPr>
          <w:lang w:val="uk-UA"/>
        </w:rPr>
        <w:t>0</w:t>
      </w:r>
      <w:r>
        <w:rPr>
          <w:lang w:val="uk-UA"/>
        </w:rPr>
        <w:t>.0</w:t>
      </w:r>
      <w:r w:rsidR="004448EF">
        <w:rPr>
          <w:lang w:val="uk-UA"/>
        </w:rPr>
        <w:t>3</w:t>
      </w:r>
      <w:r>
        <w:rPr>
          <w:lang w:val="uk-UA"/>
        </w:rPr>
        <w:t>.202</w:t>
      </w:r>
      <w:r w:rsidR="004448EF">
        <w:rPr>
          <w:lang w:val="uk-UA"/>
        </w:rPr>
        <w:t>5</w:t>
      </w:r>
      <w:r>
        <w:rPr>
          <w:lang w:val="uk-UA"/>
        </w:rPr>
        <w:t xml:space="preserve"> року </w:t>
      </w:r>
      <w:r w:rsidR="004448EF">
        <w:rPr>
          <w:lang w:val="uk-UA"/>
        </w:rPr>
        <w:t xml:space="preserve"> Про внесення змін до показників бюджету Трускавецької міської територіальної громади на 2025 рік.</w:t>
      </w:r>
    </w:p>
    <w:p w14:paraId="6621B8AF" w14:textId="77777777" w:rsidR="004448EF" w:rsidRDefault="004448EF" w:rsidP="002B01E9">
      <w:pPr>
        <w:spacing w:after="0"/>
        <w:jc w:val="both"/>
        <w:rPr>
          <w:lang w:val="uk-UA"/>
        </w:rPr>
      </w:pPr>
    </w:p>
    <w:p w14:paraId="61CD9CE3" w14:textId="741DDFD5" w:rsidR="00046C71" w:rsidRPr="004448EF" w:rsidRDefault="00F57B62">
      <w:pPr>
        <w:spacing w:after="0"/>
        <w:ind w:firstLine="709"/>
        <w:jc w:val="both"/>
        <w:rPr>
          <w:b/>
          <w:bCs/>
          <w:lang w:val="uk-UA"/>
        </w:rPr>
      </w:pPr>
      <w:bookmarkStart w:id="1" w:name="_Hlk190853662"/>
      <w:r w:rsidRPr="004448EF">
        <w:rPr>
          <w:b/>
          <w:bCs/>
          <w:lang w:val="uk-UA"/>
        </w:rPr>
        <w:t xml:space="preserve">Під час реалізації цього проекту буде </w:t>
      </w:r>
      <w:bookmarkEnd w:id="1"/>
      <w:r w:rsidR="004448EF" w:rsidRPr="004448EF">
        <w:rPr>
          <w:b/>
          <w:bCs/>
          <w:lang w:val="uk-UA"/>
        </w:rPr>
        <w:t xml:space="preserve"> проведено капітальний ремонт мереж водопостачання по вул. Довбуша, вул. Куліша та вул. Садова в м. Трускавець Львівської області</w:t>
      </w:r>
    </w:p>
    <w:p w14:paraId="28089EB0" w14:textId="77777777" w:rsidR="00046C71" w:rsidRDefault="00F57B62">
      <w:pPr>
        <w:spacing w:after="0"/>
        <w:ind w:firstLine="709"/>
        <w:jc w:val="both"/>
        <w:rPr>
          <w:lang w:val="uk-UA"/>
        </w:rPr>
      </w:pPr>
      <w:r>
        <w:rPr>
          <w:b/>
          <w:bCs/>
          <w:lang w:val="uk-UA"/>
        </w:rPr>
        <w:t>Обґрунтування розміру бюджетного призначення, очікуваної вартості предмета закупів</w:t>
      </w:r>
      <w:r>
        <w:rPr>
          <w:lang w:val="uk-UA"/>
        </w:rPr>
        <w:t>лі:</w:t>
      </w:r>
    </w:p>
    <w:p w14:paraId="6DBC80D4" w14:textId="3692C2F6" w:rsidR="00046C71" w:rsidRPr="002B01E9" w:rsidRDefault="00F57B62" w:rsidP="002B01E9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Розмір бюджетного призначення для предмета </w:t>
      </w:r>
      <w:r w:rsidR="004448EF">
        <w:rPr>
          <w:lang w:val="uk-UA"/>
        </w:rPr>
        <w:t xml:space="preserve"> </w:t>
      </w:r>
      <w:bookmarkStart w:id="2" w:name="_Hlk206071203"/>
      <w:r w:rsidR="004448EF">
        <w:rPr>
          <w:lang w:val="uk-UA"/>
        </w:rPr>
        <w:t>48</w:t>
      </w:r>
      <w:r w:rsidR="002B01E9">
        <w:rPr>
          <w:lang w:val="uk-UA"/>
        </w:rPr>
        <w:t>83148.00</w:t>
      </w:r>
      <w:bookmarkEnd w:id="2"/>
      <w:r w:rsidR="002B01E9">
        <w:rPr>
          <w:lang w:val="uk-UA"/>
        </w:rPr>
        <w:t xml:space="preserve"> грн.</w:t>
      </w:r>
      <w:r w:rsidR="004448EF">
        <w:rPr>
          <w:b/>
          <w:bCs/>
          <w:lang w:val="uk-UA"/>
        </w:rPr>
        <w:t xml:space="preserve"> </w:t>
      </w:r>
      <w:r w:rsidR="002B01E9">
        <w:rPr>
          <w:b/>
          <w:bCs/>
          <w:lang w:val="uk-UA"/>
        </w:rPr>
        <w:t>З</w:t>
      </w:r>
      <w:r>
        <w:rPr>
          <w:lang w:val="uk-UA"/>
        </w:rPr>
        <w:t xml:space="preserve">акупівля оголошена на очікувану вартість відповідно до розробленої і затвердженої у встановленому порядку </w:t>
      </w:r>
      <w:proofErr w:type="spellStart"/>
      <w:r>
        <w:rPr>
          <w:lang w:val="uk-UA"/>
        </w:rPr>
        <w:t>проєктно</w:t>
      </w:r>
      <w:proofErr w:type="spellEnd"/>
      <w:r>
        <w:rPr>
          <w:lang w:val="uk-UA"/>
        </w:rPr>
        <w:t xml:space="preserve"> – кошторисної документації.</w:t>
      </w:r>
    </w:p>
    <w:p w14:paraId="73A73C60" w14:textId="19C4BBD0" w:rsidR="00046C71" w:rsidRDefault="00F57B62">
      <w:pPr>
        <w:spacing w:after="0"/>
        <w:ind w:firstLine="709"/>
        <w:jc w:val="both"/>
        <w:rPr>
          <w:bCs/>
          <w:lang w:val="uk-UA"/>
        </w:rPr>
      </w:pPr>
      <w:r>
        <w:rPr>
          <w:b/>
          <w:bCs/>
          <w:lang w:val="uk-UA"/>
        </w:rPr>
        <w:t>     Розрахунок очікуваної вартості предмета</w:t>
      </w:r>
      <w:r>
        <w:rPr>
          <w:lang w:val="uk-UA"/>
        </w:rPr>
        <w:t> </w:t>
      </w:r>
      <w:r>
        <w:rPr>
          <w:b/>
          <w:bCs/>
          <w:lang w:val="uk-UA"/>
        </w:rPr>
        <w:t>закупівлі </w:t>
      </w:r>
      <w:r>
        <w:rPr>
          <w:lang w:val="uk-UA"/>
        </w:rPr>
        <w:t>здійснено на підставі кошторисної документації, визначеної з урахуванням чинних кошторисних норм України «Настанова з визначення вартості будівництва» та затвердженого Експертного звіту щодо розгляду проектної  документації на будівництво:</w:t>
      </w:r>
      <w:r>
        <w:rPr>
          <w:rFonts w:eastAsia="Calibri" w:cs="Times New Roman"/>
          <w:b/>
          <w:kern w:val="0"/>
          <w:sz w:val="24"/>
          <w:szCs w:val="24"/>
          <w:lang w:val="uk-UA"/>
          <w14:ligatures w14:val="none"/>
        </w:rPr>
        <w:t xml:space="preserve"> </w:t>
      </w:r>
      <w:r>
        <w:rPr>
          <w:b/>
          <w:lang w:val="uk-UA"/>
        </w:rPr>
        <w:t xml:space="preserve"> </w:t>
      </w:r>
      <w:r>
        <w:rPr>
          <w:b/>
          <w:bCs/>
          <w:lang w:val="uk-UA"/>
        </w:rPr>
        <w:t xml:space="preserve">« </w:t>
      </w:r>
      <w:r w:rsidR="002B01E9" w:rsidRPr="002B01E9">
        <w:rPr>
          <w:b/>
          <w:bCs/>
          <w:lang w:val="uk-UA"/>
        </w:rPr>
        <w:t>Капітальний ремонт мереж водопостачання по вул. Довбуша, вул. Куліша та вул. Садова в м. Трускавець Львівської області</w:t>
      </w:r>
      <w:r w:rsidR="002B01E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» </w:t>
      </w:r>
      <w:r>
        <w:rPr>
          <w:color w:val="FF0000"/>
          <w:lang w:val="uk-UA"/>
        </w:rPr>
        <w:t xml:space="preserve">№ </w:t>
      </w:r>
      <w:r w:rsidRPr="002B01E9">
        <w:rPr>
          <w:color w:val="FF0000"/>
          <w:lang w:val="uk-UA"/>
        </w:rPr>
        <w:t xml:space="preserve"> </w:t>
      </w:r>
      <w:r w:rsidR="002B01E9">
        <w:rPr>
          <w:color w:val="FF0000"/>
          <w:lang w:val="uk-UA"/>
        </w:rPr>
        <w:t xml:space="preserve"> ЛВ0060-4868-25/УЕГ/А від 10.06.2025 року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р. Експертиза проведена ТОВ «</w:t>
      </w:r>
      <w:proofErr w:type="spellStart"/>
      <w:r>
        <w:rPr>
          <w:lang w:val="uk-UA"/>
        </w:rPr>
        <w:t>Укрекспертизагруп</w:t>
      </w:r>
      <w:proofErr w:type="spellEnd"/>
      <w:r>
        <w:rPr>
          <w:lang w:val="uk-UA"/>
        </w:rPr>
        <w:t xml:space="preserve">». Очікувана вартість предмета закупівлі визначена на основі зведеного кошторисного розрахунку, а саме: розраховані витрати, які несе підрядник під час виконання робіт із </w:t>
      </w:r>
      <w:proofErr w:type="spellStart"/>
      <w:r>
        <w:rPr>
          <w:lang w:val="uk-UA"/>
        </w:rPr>
        <w:t>відмінусуванням</w:t>
      </w:r>
      <w:proofErr w:type="spellEnd"/>
      <w:r>
        <w:rPr>
          <w:lang w:val="uk-UA"/>
        </w:rPr>
        <w:t xml:space="preserve"> витрат, які несе замовник самостійно та становить  </w:t>
      </w:r>
      <w:r>
        <w:rPr>
          <w:bCs/>
          <w:lang w:val="uk-UA"/>
        </w:rPr>
        <w:t xml:space="preserve"> </w:t>
      </w:r>
      <w:r w:rsidR="002B01E9" w:rsidRPr="002B01E9">
        <w:rPr>
          <w:b/>
          <w:lang w:val="uk-UA"/>
        </w:rPr>
        <w:t>4883148.00</w:t>
      </w:r>
      <w:r w:rsidR="002B01E9">
        <w:rPr>
          <w:bCs/>
          <w:lang w:val="uk-UA"/>
        </w:rPr>
        <w:t xml:space="preserve"> </w:t>
      </w:r>
      <w:r>
        <w:rPr>
          <w:bCs/>
          <w:lang w:val="uk-UA"/>
        </w:rPr>
        <w:t xml:space="preserve"> тис</w:t>
      </w:r>
      <w:r>
        <w:rPr>
          <w:lang w:val="uk-UA"/>
        </w:rPr>
        <w:t xml:space="preserve"> грн. з ПДВ.</w:t>
      </w:r>
    </w:p>
    <w:p w14:paraId="71C41659" w14:textId="77777777" w:rsidR="00046C71" w:rsidRDefault="00046C71">
      <w:pPr>
        <w:spacing w:after="0"/>
        <w:ind w:firstLine="709"/>
        <w:jc w:val="both"/>
        <w:rPr>
          <w:lang w:val="uk-UA"/>
        </w:rPr>
      </w:pPr>
    </w:p>
    <w:sectPr w:rsidR="00046C71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74881" w14:textId="77777777" w:rsidR="00046C71" w:rsidRDefault="00F57B62">
      <w:r>
        <w:separator/>
      </w:r>
    </w:p>
  </w:endnote>
  <w:endnote w:type="continuationSeparator" w:id="0">
    <w:p w14:paraId="2A7D73CC" w14:textId="77777777" w:rsidR="00046C71" w:rsidRDefault="00F5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9A79A" w14:textId="77777777" w:rsidR="00046C71" w:rsidRDefault="00F57B62">
      <w:pPr>
        <w:spacing w:after="0"/>
      </w:pPr>
      <w:r>
        <w:separator/>
      </w:r>
    </w:p>
  </w:footnote>
  <w:footnote w:type="continuationSeparator" w:id="0">
    <w:p w14:paraId="232CE45A" w14:textId="77777777" w:rsidR="00046C71" w:rsidRDefault="00F57B6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9E6"/>
    <w:rsid w:val="00046C71"/>
    <w:rsid w:val="00072759"/>
    <w:rsid w:val="00085FDE"/>
    <w:rsid w:val="001F0D7C"/>
    <w:rsid w:val="002369E6"/>
    <w:rsid w:val="002A2571"/>
    <w:rsid w:val="002B01E9"/>
    <w:rsid w:val="00373BD2"/>
    <w:rsid w:val="004448EF"/>
    <w:rsid w:val="0046025B"/>
    <w:rsid w:val="004B7D10"/>
    <w:rsid w:val="005016C2"/>
    <w:rsid w:val="00543C60"/>
    <w:rsid w:val="005457C2"/>
    <w:rsid w:val="005A3DC5"/>
    <w:rsid w:val="00616A94"/>
    <w:rsid w:val="006920A1"/>
    <w:rsid w:val="006B7861"/>
    <w:rsid w:val="006C0B77"/>
    <w:rsid w:val="006E3DE4"/>
    <w:rsid w:val="00766D04"/>
    <w:rsid w:val="00783003"/>
    <w:rsid w:val="008242FF"/>
    <w:rsid w:val="00870751"/>
    <w:rsid w:val="0087112D"/>
    <w:rsid w:val="008A59BB"/>
    <w:rsid w:val="00922C48"/>
    <w:rsid w:val="009A2EEF"/>
    <w:rsid w:val="00B915B7"/>
    <w:rsid w:val="00C36407"/>
    <w:rsid w:val="00C7462A"/>
    <w:rsid w:val="00DF54FA"/>
    <w:rsid w:val="00EA59DF"/>
    <w:rsid w:val="00EE4070"/>
    <w:rsid w:val="00F12C76"/>
    <w:rsid w:val="00F57B62"/>
    <w:rsid w:val="3E2F4731"/>
    <w:rsid w:val="4459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089E"/>
  <w15:docId w15:val="{7A9B0A74-D10F-414E-B4EE-3694B76E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/>
    </w:pPr>
    <w:rPr>
      <w:rFonts w:eastAsiaTheme="minorHAnsi" w:cstheme="minorBidi"/>
      <w:kern w:val="2"/>
      <w:sz w:val="28"/>
      <w:szCs w:val="22"/>
      <w:lang w:val="ru-RU"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62626" w:themeColor="text1" w:themeTint="D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  <w:sz w:val="28"/>
    </w:rPr>
  </w:style>
  <w:style w:type="character" w:customStyle="1" w:styleId="a6">
    <w:name w:val="Заголовок Знак"/>
    <w:basedOn w:val="a0"/>
    <w:link w:val="a5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Подзаголовок Знак"/>
    <w:basedOn w:val="a0"/>
    <w:link w:val="a3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qFormat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qFormat/>
    <w:rPr>
      <w:rFonts w:ascii="Times New Roman" w:hAnsi="Times New Roman"/>
      <w:i/>
      <w:iCs/>
      <w:color w:val="2F5496" w:themeColor="accent1" w:themeShade="BF"/>
      <w:sz w:val="28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DF54F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F5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5-08-14-006991-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1617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2025-05-22T12:19:00Z</dcterms:created>
  <dcterms:modified xsi:type="dcterms:W3CDTF">2025-08-14T10:54:00Z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B1DD9491B74D40619EDF806EB97F7586_12</vt:lpwstr>
  </property>
</Properties>
</file>